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8A" w:rsidRPr="00E2197C" w:rsidRDefault="00786B8A" w:rsidP="00517143">
      <w:pPr>
        <w:spacing w:after="0" w:line="240" w:lineRule="auto"/>
        <w:ind w:left="4956"/>
        <w:jc w:val="center"/>
        <w:textAlignment w:val="baseline"/>
        <w:rPr>
          <w:rFonts w:ascii="Bookman Old Style" w:hAnsi="Bookman Old Style"/>
          <w:sz w:val="24"/>
          <w:szCs w:val="24"/>
        </w:rPr>
      </w:pPr>
      <w:r w:rsidRPr="00E2197C">
        <w:rPr>
          <w:rFonts w:ascii="Bookman Old Style" w:hAnsi="Bookman Old Style"/>
          <w:sz w:val="24"/>
          <w:szCs w:val="24"/>
        </w:rPr>
        <w:t>УТВЕРЖДАЮ</w:t>
      </w:r>
    </w:p>
    <w:p w:rsidR="00786B8A" w:rsidRPr="00E2197C" w:rsidRDefault="00786B8A" w:rsidP="00517143">
      <w:pPr>
        <w:tabs>
          <w:tab w:val="left" w:pos="1080"/>
        </w:tabs>
        <w:spacing w:after="0" w:line="240" w:lineRule="auto"/>
        <w:ind w:left="4956"/>
        <w:jc w:val="center"/>
        <w:rPr>
          <w:rFonts w:ascii="Bookman Old Style" w:hAnsi="Bookman Old Style"/>
          <w:sz w:val="24"/>
          <w:szCs w:val="24"/>
        </w:rPr>
      </w:pPr>
      <w:r w:rsidRPr="00E2197C">
        <w:rPr>
          <w:rFonts w:ascii="Bookman Old Style" w:hAnsi="Bookman Old Style"/>
          <w:sz w:val="24"/>
          <w:szCs w:val="24"/>
        </w:rPr>
        <w:t>Директор школы</w:t>
      </w:r>
    </w:p>
    <w:p w:rsidR="00786B8A" w:rsidRPr="00E2197C" w:rsidRDefault="00786B8A" w:rsidP="00517143">
      <w:pPr>
        <w:tabs>
          <w:tab w:val="left" w:pos="1080"/>
        </w:tabs>
        <w:spacing w:after="0" w:line="240" w:lineRule="auto"/>
        <w:ind w:left="4956"/>
        <w:jc w:val="center"/>
        <w:rPr>
          <w:rFonts w:ascii="Bookman Old Style" w:hAnsi="Bookman Old Style"/>
          <w:sz w:val="24"/>
          <w:szCs w:val="24"/>
        </w:rPr>
      </w:pPr>
      <w:r w:rsidRPr="00E2197C">
        <w:rPr>
          <w:rFonts w:ascii="Bookman Old Style" w:hAnsi="Bookman Old Style"/>
          <w:sz w:val="24"/>
          <w:szCs w:val="24"/>
        </w:rPr>
        <w:t>______________________ И.А. Алёшина</w:t>
      </w:r>
    </w:p>
    <w:p w:rsidR="00786B8A" w:rsidRPr="00E2197C" w:rsidRDefault="00786B8A" w:rsidP="00517143">
      <w:pPr>
        <w:tabs>
          <w:tab w:val="left" w:pos="1080"/>
        </w:tabs>
        <w:spacing w:after="0" w:line="240" w:lineRule="auto"/>
        <w:ind w:left="4956"/>
        <w:jc w:val="center"/>
        <w:rPr>
          <w:rFonts w:ascii="Bookman Old Style" w:hAnsi="Bookman Old Style"/>
          <w:sz w:val="24"/>
          <w:szCs w:val="24"/>
        </w:rPr>
      </w:pPr>
      <w:r w:rsidRPr="00E2197C">
        <w:rPr>
          <w:rFonts w:ascii="Bookman Old Style" w:hAnsi="Bookman Old Style"/>
          <w:sz w:val="24"/>
          <w:szCs w:val="24"/>
        </w:rPr>
        <w:t>«_____» __________________ 2015 года</w:t>
      </w:r>
    </w:p>
    <w:p w:rsidR="00786B8A" w:rsidRDefault="00786B8A" w:rsidP="00517143">
      <w:pPr>
        <w:tabs>
          <w:tab w:val="left" w:pos="1080"/>
        </w:tabs>
        <w:spacing w:after="0" w:line="240" w:lineRule="auto"/>
        <w:ind w:left="4956"/>
        <w:jc w:val="center"/>
        <w:rPr>
          <w:rFonts w:ascii="Bookman Old Style" w:hAnsi="Bookman Old Style"/>
          <w:sz w:val="24"/>
          <w:szCs w:val="24"/>
        </w:rPr>
      </w:pPr>
      <w:r w:rsidRPr="00E2197C">
        <w:rPr>
          <w:rFonts w:ascii="Bookman Old Style" w:hAnsi="Bookman Old Style"/>
          <w:sz w:val="24"/>
          <w:szCs w:val="24"/>
        </w:rPr>
        <w:t xml:space="preserve">Приказ № </w:t>
      </w:r>
      <w:r>
        <w:rPr>
          <w:rFonts w:ascii="Bookman Old Style" w:hAnsi="Bookman Old Style"/>
          <w:sz w:val="24"/>
          <w:szCs w:val="24"/>
        </w:rPr>
        <w:t xml:space="preserve">_______  </w:t>
      </w:r>
    </w:p>
    <w:p w:rsidR="00786B8A" w:rsidRPr="00E2197C" w:rsidRDefault="00786B8A" w:rsidP="00517143">
      <w:pPr>
        <w:tabs>
          <w:tab w:val="left" w:pos="1080"/>
        </w:tabs>
        <w:spacing w:after="0" w:line="240" w:lineRule="auto"/>
        <w:ind w:left="4956"/>
        <w:jc w:val="center"/>
        <w:rPr>
          <w:rFonts w:ascii="Bookman Old Style" w:hAnsi="Bookman Old Style"/>
          <w:sz w:val="24"/>
          <w:szCs w:val="24"/>
        </w:rPr>
      </w:pPr>
      <w:r>
        <w:rPr>
          <w:rFonts w:ascii="Bookman Old Style" w:hAnsi="Bookman Old Style"/>
          <w:sz w:val="24"/>
          <w:szCs w:val="24"/>
        </w:rPr>
        <w:t>от «______» __________________2015г.</w:t>
      </w:r>
    </w:p>
    <w:p w:rsidR="00786B8A" w:rsidRPr="00E2197C" w:rsidRDefault="00786B8A" w:rsidP="00E2197C">
      <w:pPr>
        <w:spacing w:after="0" w:line="240" w:lineRule="auto"/>
        <w:textAlignment w:val="baseline"/>
        <w:rPr>
          <w:rFonts w:ascii="Bookman Old Style" w:hAnsi="Bookman Old Style" w:cs="Arial"/>
          <w:color w:val="000000"/>
          <w:sz w:val="24"/>
          <w:szCs w:val="24"/>
          <w:lang w:eastAsia="ru-RU"/>
        </w:rPr>
      </w:pPr>
    </w:p>
    <w:p w:rsidR="00786B8A" w:rsidRPr="00E2197C" w:rsidRDefault="00786B8A" w:rsidP="00E2197C">
      <w:pPr>
        <w:spacing w:after="0" w:line="240" w:lineRule="auto"/>
        <w:jc w:val="center"/>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ДОЛЖНОСТНАЯ ИНСТРУКЦИЯ</w:t>
      </w:r>
    </w:p>
    <w:p w:rsidR="00786B8A" w:rsidRPr="00E2197C" w:rsidRDefault="00786B8A" w:rsidP="00E2197C">
      <w:pPr>
        <w:spacing w:after="0" w:line="240" w:lineRule="auto"/>
        <w:jc w:val="center"/>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 xml:space="preserve">преподавателя </w:t>
      </w:r>
      <w:proofErr w:type="gramStart"/>
      <w:r w:rsidRPr="00E2197C">
        <w:rPr>
          <w:rFonts w:ascii="Bookman Old Style" w:hAnsi="Bookman Old Style" w:cs="Arial"/>
          <w:b/>
          <w:smallCaps/>
          <w:color w:val="000000"/>
          <w:szCs w:val="24"/>
          <w:lang w:eastAsia="ru-RU"/>
        </w:rPr>
        <w:t>платной</w:t>
      </w:r>
      <w:proofErr w:type="gramEnd"/>
      <w:r w:rsidRPr="00E2197C">
        <w:rPr>
          <w:rFonts w:ascii="Bookman Old Style" w:hAnsi="Bookman Old Style" w:cs="Arial"/>
          <w:b/>
          <w:smallCaps/>
          <w:color w:val="000000"/>
          <w:szCs w:val="24"/>
          <w:lang w:eastAsia="ru-RU"/>
        </w:rPr>
        <w:t xml:space="preserve"> дополнительной</w:t>
      </w:r>
    </w:p>
    <w:p w:rsidR="00786B8A" w:rsidRPr="00E2197C" w:rsidRDefault="00786B8A" w:rsidP="00E2197C">
      <w:pPr>
        <w:spacing w:after="0" w:line="240" w:lineRule="auto"/>
        <w:jc w:val="center"/>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образовательной услуги</w:t>
      </w:r>
    </w:p>
    <w:p w:rsidR="00786B8A" w:rsidRDefault="00786B8A" w:rsidP="00E2197C">
      <w:pPr>
        <w:spacing w:after="0" w:line="240" w:lineRule="auto"/>
        <w:textAlignment w:val="baseline"/>
        <w:rPr>
          <w:rFonts w:ascii="Bookman Old Style" w:hAnsi="Bookman Old Style" w:cs="Arial"/>
          <w:color w:val="000000"/>
          <w:sz w:val="24"/>
          <w:szCs w:val="24"/>
          <w:lang w:eastAsia="ru-RU"/>
        </w:rPr>
      </w:pPr>
    </w:p>
    <w:p w:rsidR="00786B8A" w:rsidRPr="00E2197C" w:rsidRDefault="00786B8A"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1.ОБЩИЕ ПОЛОЖЕНИЯ.</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1.1. Преподаватель платной дополнительной образовательной услуги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преподавателей. Временное исполнение обязанностей преподавателя другим преподавателем осуществляется на основе приказа директора, изданного на основе требований законодательства о труде.</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1.2. Преподаватель должен иметь высшее педагогическое образование.</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1.3. Преподаватель подчиняется непосредственно организатору платных дополнительных образовательных услуг и директору школы.</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1.4.</w:t>
      </w:r>
      <w:r>
        <w:rPr>
          <w:rFonts w:ascii="Bookman Old Style" w:hAnsi="Bookman Old Style" w:cs="Arial"/>
          <w:color w:val="000000"/>
          <w:sz w:val="24"/>
          <w:szCs w:val="24"/>
          <w:lang w:eastAsia="ru-RU"/>
        </w:rPr>
        <w:t xml:space="preserve"> </w:t>
      </w:r>
      <w:r w:rsidRPr="00E2197C">
        <w:rPr>
          <w:rFonts w:ascii="Bookman Old Style" w:hAnsi="Bookman Old Style" w:cs="Arial"/>
          <w:color w:val="000000"/>
          <w:sz w:val="24"/>
          <w:szCs w:val="24"/>
          <w:lang w:eastAsia="ru-RU"/>
        </w:rPr>
        <w:t>В своей деятельности преподаватель руководствуется Конституцией, Федеральным  законом «Об образовании в РФ»,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Преподаватель  соблюдает Конвенцию о правах ребёнка.</w:t>
      </w:r>
    </w:p>
    <w:p w:rsidR="00786B8A" w:rsidRDefault="00786B8A" w:rsidP="00E2197C">
      <w:pPr>
        <w:shd w:val="clear" w:color="auto" w:fill="FFFFFF"/>
        <w:spacing w:after="0" w:line="240" w:lineRule="auto"/>
        <w:ind w:firstLine="709"/>
        <w:jc w:val="both"/>
        <w:textAlignment w:val="baseline"/>
        <w:rPr>
          <w:rFonts w:ascii="Bookman Old Style" w:hAnsi="Bookman Old Style" w:cs="Arial"/>
          <w:color w:val="000000"/>
          <w:sz w:val="24"/>
          <w:szCs w:val="24"/>
          <w:lang w:eastAsia="ru-RU"/>
        </w:rPr>
      </w:pPr>
    </w:p>
    <w:p w:rsidR="00786B8A" w:rsidRPr="00E2197C" w:rsidRDefault="00786B8A"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2.ФУНКЦИИ.</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Основными направлениями деятельности преподавателя по оказанию платной образовательной услуги являются следующие:</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2.1.Обеспечение интеллектуально – творческого и развивающего характера учебных занятий.</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2.2.Создание условий для повышенной двигательной активности обучающихся.</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 xml:space="preserve">2.3.Сохранение и формирование физического, нервно-психического здоровья </w:t>
      </w:r>
      <w:proofErr w:type="gramStart"/>
      <w:r w:rsidRPr="00E2197C">
        <w:rPr>
          <w:rFonts w:ascii="Bookman Old Style" w:hAnsi="Bookman Old Style" w:cs="Arial"/>
          <w:color w:val="000000"/>
          <w:sz w:val="24"/>
          <w:szCs w:val="24"/>
          <w:lang w:eastAsia="ru-RU"/>
        </w:rPr>
        <w:t>обучающихся</w:t>
      </w:r>
      <w:proofErr w:type="gramEnd"/>
      <w:r w:rsidRPr="00E2197C">
        <w:rPr>
          <w:rFonts w:ascii="Bookman Old Style" w:hAnsi="Bookman Old Style" w:cs="Arial"/>
          <w:color w:val="000000"/>
          <w:sz w:val="24"/>
          <w:szCs w:val="24"/>
          <w:lang w:eastAsia="ru-RU"/>
        </w:rPr>
        <w:t>.</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2.4.Обеспечение режима соблюдения норм и правил техники безопасности в учебном процессе.</w:t>
      </w:r>
    </w:p>
    <w:p w:rsidR="00786B8A" w:rsidRDefault="00786B8A" w:rsidP="00E2197C">
      <w:pPr>
        <w:spacing w:after="0" w:line="240" w:lineRule="auto"/>
        <w:ind w:firstLine="709"/>
        <w:jc w:val="both"/>
        <w:textAlignment w:val="baseline"/>
        <w:rPr>
          <w:rFonts w:ascii="Bookman Old Style" w:hAnsi="Bookman Old Style" w:cs="Arial"/>
          <w:b/>
          <w:smallCaps/>
          <w:color w:val="000000"/>
          <w:szCs w:val="24"/>
          <w:lang w:eastAsia="ru-RU"/>
        </w:rPr>
      </w:pPr>
    </w:p>
    <w:p w:rsidR="00786B8A" w:rsidRPr="00E2197C" w:rsidRDefault="00786B8A"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3.ДОЛЖНОСТНЫЕ ОБЯЗАННОСТИ.</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 xml:space="preserve">3.1.Осуществляет развитие, обучение и воспитание </w:t>
      </w:r>
      <w:proofErr w:type="gramStart"/>
      <w:r w:rsidRPr="00E2197C">
        <w:rPr>
          <w:rFonts w:ascii="Bookman Old Style" w:hAnsi="Bookman Old Style" w:cs="Arial"/>
          <w:color w:val="000000"/>
          <w:sz w:val="24"/>
          <w:szCs w:val="24"/>
          <w:lang w:eastAsia="ru-RU"/>
        </w:rPr>
        <w:t>обучающихся</w:t>
      </w:r>
      <w:proofErr w:type="gramEnd"/>
      <w:r w:rsidRPr="00E2197C">
        <w:rPr>
          <w:rFonts w:ascii="Bookman Old Style" w:hAnsi="Bookman Old Style" w:cs="Arial"/>
          <w:color w:val="000000"/>
          <w:sz w:val="24"/>
          <w:szCs w:val="24"/>
          <w:lang w:eastAsia="ru-RU"/>
        </w:rPr>
        <w:t xml:space="preserve"> с учётом специфики предмета.</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3.2.Проводит учебные занятия на основе учебного плана, рабочей программы и расписанием занятий и звонков.</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3.3.Проводит учебные занятия в отведённых для этого помещениях, обеспечивает во время занятий надлежащий порядок и дисциплину.</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lastRenderedPageBreak/>
        <w:t>3.4.Использует во время занятий целесообразное сочетание методов и средств обучения.</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 xml:space="preserve">3.5.Учитывает в образовательном процессе психологические возрастные и личностные особенности </w:t>
      </w:r>
      <w:proofErr w:type="gramStart"/>
      <w:r w:rsidRPr="00E2197C">
        <w:rPr>
          <w:rFonts w:ascii="Bookman Old Style" w:hAnsi="Bookman Old Style" w:cs="Arial"/>
          <w:color w:val="000000"/>
          <w:sz w:val="24"/>
          <w:szCs w:val="24"/>
          <w:lang w:eastAsia="ru-RU"/>
        </w:rPr>
        <w:t>обучающихся</w:t>
      </w:r>
      <w:proofErr w:type="gramEnd"/>
      <w:r w:rsidRPr="00E2197C">
        <w:rPr>
          <w:rFonts w:ascii="Bookman Old Style" w:hAnsi="Bookman Old Style" w:cs="Arial"/>
          <w:color w:val="000000"/>
          <w:sz w:val="24"/>
          <w:szCs w:val="24"/>
          <w:lang w:eastAsia="ru-RU"/>
        </w:rPr>
        <w:t>.</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 xml:space="preserve">3.6.Создает на занятиях и переменах </w:t>
      </w:r>
      <w:proofErr w:type="spellStart"/>
      <w:r w:rsidRPr="00E2197C">
        <w:rPr>
          <w:rFonts w:ascii="Bookman Old Style" w:hAnsi="Bookman Old Style" w:cs="Arial"/>
          <w:color w:val="000000"/>
          <w:sz w:val="24"/>
          <w:szCs w:val="24"/>
          <w:lang w:eastAsia="ru-RU"/>
        </w:rPr>
        <w:t>здоровьесберегающую</w:t>
      </w:r>
      <w:proofErr w:type="spellEnd"/>
      <w:r w:rsidRPr="00E2197C">
        <w:rPr>
          <w:rFonts w:ascii="Bookman Old Style" w:hAnsi="Bookman Old Style" w:cs="Arial"/>
          <w:color w:val="000000"/>
          <w:sz w:val="24"/>
          <w:szCs w:val="24"/>
          <w:lang w:eastAsia="ru-RU"/>
        </w:rPr>
        <w:t xml:space="preserve"> среду.</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 xml:space="preserve">3.7.Соблюдает  правила внутреннего трудового распорядка и нормы охраны труда и жизнедеятельности </w:t>
      </w:r>
      <w:proofErr w:type="gramStart"/>
      <w:r w:rsidRPr="00E2197C">
        <w:rPr>
          <w:rFonts w:ascii="Bookman Old Style" w:hAnsi="Bookman Old Style" w:cs="Arial"/>
          <w:color w:val="000000"/>
          <w:sz w:val="24"/>
          <w:szCs w:val="24"/>
          <w:lang w:eastAsia="ru-RU"/>
        </w:rPr>
        <w:t>обучающихся</w:t>
      </w:r>
      <w:proofErr w:type="gramEnd"/>
      <w:r w:rsidRPr="00E2197C">
        <w:rPr>
          <w:rFonts w:ascii="Bookman Old Style" w:hAnsi="Bookman Old Style" w:cs="Arial"/>
          <w:color w:val="000000"/>
          <w:sz w:val="24"/>
          <w:szCs w:val="24"/>
          <w:lang w:eastAsia="ru-RU"/>
        </w:rPr>
        <w:t>.</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3.8.Проводит сопровождающее учебный процесс консультирование родителей.</w:t>
      </w:r>
    </w:p>
    <w:p w:rsidR="00786B8A" w:rsidRPr="00E2197C" w:rsidRDefault="00786B8A" w:rsidP="00E2197C">
      <w:pPr>
        <w:spacing w:after="0" w:line="240" w:lineRule="auto"/>
        <w:ind w:firstLine="709"/>
        <w:jc w:val="both"/>
        <w:textAlignment w:val="baseline"/>
        <w:rPr>
          <w:rFonts w:ascii="Bookman Old Style" w:hAnsi="Bookman Old Style" w:cs="Arial"/>
          <w:sz w:val="24"/>
          <w:szCs w:val="24"/>
          <w:lang w:eastAsia="ru-RU"/>
        </w:rPr>
      </w:pPr>
      <w:r w:rsidRPr="00E2197C">
        <w:rPr>
          <w:rFonts w:ascii="Bookman Old Style" w:hAnsi="Bookman Old Style" w:cs="Arial"/>
          <w:sz w:val="24"/>
          <w:szCs w:val="24"/>
          <w:lang w:eastAsia="ru-RU"/>
        </w:rPr>
        <w:t>3.9.</w:t>
      </w:r>
      <w:r w:rsidRPr="00E2197C">
        <w:rPr>
          <w:rFonts w:ascii="Bookman Old Style" w:hAnsi="Bookman Old Style" w:cs="Arial"/>
          <w:color w:val="000000"/>
          <w:sz w:val="24"/>
          <w:szCs w:val="24"/>
          <w:lang w:eastAsia="ru-RU"/>
        </w:rPr>
        <w:t xml:space="preserve"> Контролирует соблюдение </w:t>
      </w:r>
      <w:proofErr w:type="gramStart"/>
      <w:r w:rsidRPr="00E2197C">
        <w:rPr>
          <w:rFonts w:ascii="Bookman Old Style" w:hAnsi="Bookman Old Style" w:cs="Arial"/>
          <w:color w:val="000000"/>
          <w:sz w:val="24"/>
          <w:szCs w:val="24"/>
          <w:lang w:eastAsia="ru-RU"/>
        </w:rPr>
        <w:t>обучающимися</w:t>
      </w:r>
      <w:proofErr w:type="gramEnd"/>
      <w:r w:rsidRPr="00E2197C">
        <w:rPr>
          <w:rFonts w:ascii="Bookman Old Style" w:hAnsi="Bookman Old Style" w:cs="Arial"/>
          <w:color w:val="000000"/>
          <w:sz w:val="24"/>
          <w:szCs w:val="24"/>
          <w:lang w:eastAsia="ru-RU"/>
        </w:rPr>
        <w:t xml:space="preserve"> Правил для обучающихся</w:t>
      </w:r>
      <w:r>
        <w:rPr>
          <w:rFonts w:ascii="Bookman Old Style" w:hAnsi="Bookman Old Style" w:cs="Arial"/>
          <w:color w:val="000000"/>
          <w:sz w:val="24"/>
          <w:szCs w:val="24"/>
          <w:lang w:eastAsia="ru-RU"/>
        </w:rPr>
        <w:t>.</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3.10.</w:t>
      </w:r>
      <w:r w:rsidRPr="00E2197C">
        <w:rPr>
          <w:rFonts w:ascii="Bookman Old Style" w:hAnsi="Bookman Old Style" w:cs="Arial"/>
          <w:sz w:val="24"/>
          <w:szCs w:val="24"/>
          <w:lang w:eastAsia="ru-RU"/>
        </w:rPr>
        <w:t xml:space="preserve"> Ведёт журнал своей группы</w:t>
      </w:r>
      <w:r w:rsidRPr="00E2197C">
        <w:rPr>
          <w:rFonts w:ascii="Bookman Old Style" w:hAnsi="Bookman Old Style"/>
          <w:sz w:val="24"/>
          <w:szCs w:val="24"/>
        </w:rPr>
        <w:t>, табель учета посещаемости детей.</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p>
    <w:p w:rsidR="00786B8A" w:rsidRPr="00E2197C" w:rsidRDefault="00786B8A"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4.ПРАВА.</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4.1.Вносить в необходимых случаях временные изменения в расписание занятий, переводить детей из одних гру</w:t>
      </w:r>
      <w:proofErr w:type="gramStart"/>
      <w:r w:rsidRPr="00E2197C">
        <w:rPr>
          <w:rFonts w:ascii="Bookman Old Style" w:hAnsi="Bookman Old Style" w:cs="Arial"/>
          <w:color w:val="000000"/>
          <w:sz w:val="24"/>
          <w:szCs w:val="24"/>
          <w:lang w:eastAsia="ru-RU"/>
        </w:rPr>
        <w:t>пп в др</w:t>
      </w:r>
      <w:proofErr w:type="gramEnd"/>
      <w:r w:rsidRPr="00E2197C">
        <w:rPr>
          <w:rFonts w:ascii="Bookman Old Style" w:hAnsi="Bookman Old Style" w:cs="Arial"/>
          <w:color w:val="000000"/>
          <w:sz w:val="24"/>
          <w:szCs w:val="24"/>
          <w:lang w:eastAsia="ru-RU"/>
        </w:rPr>
        <w:t>угие на основе объективной необходимости и согласия родителей и организатора платных дополнительных образовательных услуг в школе.</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4.4.Приостанавливать образовательный процесс в помещениях образовательного учреждения, если там создаются условия, опасные для здоровья обучающихся.</w:t>
      </w:r>
    </w:p>
    <w:p w:rsidR="00786B8A" w:rsidRDefault="00786B8A" w:rsidP="00E2197C">
      <w:pPr>
        <w:spacing w:after="0" w:line="240" w:lineRule="auto"/>
        <w:ind w:firstLine="709"/>
        <w:jc w:val="both"/>
        <w:textAlignment w:val="baseline"/>
        <w:rPr>
          <w:rFonts w:ascii="Bookman Old Style" w:hAnsi="Bookman Old Style" w:cs="Arial"/>
          <w:b/>
          <w:smallCaps/>
          <w:color w:val="000000"/>
          <w:szCs w:val="24"/>
          <w:lang w:eastAsia="ru-RU"/>
        </w:rPr>
      </w:pPr>
    </w:p>
    <w:p w:rsidR="00786B8A" w:rsidRPr="00E2197C" w:rsidRDefault="00786B8A"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5. ОТВЕТСТВЕННОСТЬ.</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директора, организатора и иных локальных нормативных актов, должностных обязанностей, установленных настоящей Инструкцией, в том числе за неиспользование предоставленных прав, преподаватель  несёт дисциплинарную ответственность в порядке, определённом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proofErr w:type="gramStart"/>
      <w:r w:rsidRPr="00E2197C">
        <w:rPr>
          <w:rFonts w:ascii="Bookman Old Style" w:hAnsi="Bookman Old Style" w:cs="Arial"/>
          <w:color w:val="000000"/>
          <w:sz w:val="24"/>
          <w:szCs w:val="24"/>
          <w:lang w:eastAsia="ru-RU"/>
        </w:rPr>
        <w:t>5.2.За применение, в том числе однократное, методов воспитания, связанных с грубым физическим и (или) психическим насилием над личностью обучающегося преподаватель может быть освобождён от занимаемой должности в соответствии с трудовым законодательством и Федеральным  законом  «Об образовании в РФ».</w:t>
      </w:r>
      <w:proofErr w:type="gramEnd"/>
      <w:r w:rsidRPr="00E2197C">
        <w:rPr>
          <w:rFonts w:ascii="Bookman Old Style" w:hAnsi="Bookman Old Style" w:cs="Arial"/>
          <w:color w:val="000000"/>
          <w:sz w:val="24"/>
          <w:szCs w:val="24"/>
          <w:lang w:eastAsia="ru-RU"/>
        </w:rPr>
        <w:t xml:space="preserve"> Увольнение за данный поступок не является мерой дисциплинарной ответственности.</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5.3.За нарушение правил пожарной безопасности, охраны труда, санитарно-гигиенических правил организации учебно-воспитательного процесса преподаватель  привлекается к административной ответственности в порядке и в случаях, предусмотренных административным законодательством.</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5.4.За причинение школе или участникам образовательного процесса ущерба в связи с исполнением (неисполнением) своих должностных обязанностей преподаватель несёт материальную ответственность в порядке и в пределах, установленных трудовым и (или) гражданским законодательством.</w:t>
      </w:r>
    </w:p>
    <w:p w:rsidR="00786B8A" w:rsidRDefault="00786B8A" w:rsidP="00E2197C">
      <w:pPr>
        <w:spacing w:after="0" w:line="240" w:lineRule="auto"/>
        <w:ind w:firstLine="709"/>
        <w:jc w:val="both"/>
        <w:textAlignment w:val="baseline"/>
        <w:rPr>
          <w:rFonts w:ascii="Bookman Old Style" w:hAnsi="Bookman Old Style" w:cs="Arial"/>
          <w:b/>
          <w:smallCaps/>
          <w:color w:val="000000"/>
          <w:szCs w:val="24"/>
          <w:lang w:eastAsia="ru-RU"/>
        </w:rPr>
      </w:pPr>
    </w:p>
    <w:p w:rsidR="00786B8A" w:rsidRPr="00E2197C" w:rsidRDefault="00786B8A" w:rsidP="00E2197C">
      <w:pPr>
        <w:spacing w:after="0" w:line="240" w:lineRule="auto"/>
        <w:ind w:firstLine="709"/>
        <w:jc w:val="both"/>
        <w:textAlignment w:val="baseline"/>
        <w:rPr>
          <w:rFonts w:ascii="Bookman Old Style" w:hAnsi="Bookman Old Style" w:cs="Arial"/>
          <w:b/>
          <w:smallCaps/>
          <w:color w:val="000000"/>
          <w:szCs w:val="24"/>
          <w:lang w:eastAsia="ru-RU"/>
        </w:rPr>
      </w:pPr>
      <w:r w:rsidRPr="00E2197C">
        <w:rPr>
          <w:rFonts w:ascii="Bookman Old Style" w:hAnsi="Bookman Old Style" w:cs="Arial"/>
          <w:b/>
          <w:smallCaps/>
          <w:color w:val="000000"/>
          <w:szCs w:val="24"/>
          <w:lang w:eastAsia="ru-RU"/>
        </w:rPr>
        <w:t>6. ВЗАИМООТНОШЕНИЯ И СВЯЗИ ПО ДОЛЖНОСТИ.</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 xml:space="preserve"> Преподаватель:</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6.1.Знакомит организатора и представителей органов управления образования, методической службы, родителей (законных представителей) обучающихся, с документальным обеспечением и результативностью учебно-воспитательного процесса своей группы обучающихся.</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lastRenderedPageBreak/>
        <w:t>6.2.</w:t>
      </w:r>
      <w:r>
        <w:rPr>
          <w:rFonts w:ascii="Bookman Old Style" w:hAnsi="Bookman Old Style" w:cs="Arial"/>
          <w:color w:val="000000"/>
          <w:sz w:val="24"/>
          <w:szCs w:val="24"/>
          <w:lang w:eastAsia="ru-RU"/>
        </w:rPr>
        <w:t xml:space="preserve"> </w:t>
      </w:r>
      <w:r w:rsidRPr="00E2197C">
        <w:rPr>
          <w:rFonts w:ascii="Bookman Old Style" w:hAnsi="Bookman Old Style" w:cs="Arial"/>
          <w:color w:val="000000"/>
          <w:sz w:val="24"/>
          <w:szCs w:val="24"/>
          <w:lang w:eastAsia="ru-RU"/>
        </w:rPr>
        <w:t>Работает в соответствии с режимом работы по оказанию платной дополнительной образовательной услуги и расписанием занятий и звонков, утверждённым директором школы.</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6.3.Самостоятельно планирует ход учебных занятий, обеспечивает целесообразное сочетание методов и приёмов обучения.</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6.4.Представляет организатору письменный отчёт о своей работе по организации и практической деятельности, о результативности оказания платной дополнительной образовательной услуги по окончании учебного года.</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 xml:space="preserve">6.5.В конце каждого месяца доводит до организатора информацию о посещаемости </w:t>
      </w:r>
      <w:proofErr w:type="gramStart"/>
      <w:r w:rsidRPr="00E2197C">
        <w:rPr>
          <w:rFonts w:ascii="Bookman Old Style" w:hAnsi="Bookman Old Style" w:cs="Arial"/>
          <w:color w:val="000000"/>
          <w:sz w:val="24"/>
          <w:szCs w:val="24"/>
          <w:lang w:eastAsia="ru-RU"/>
        </w:rPr>
        <w:t>обучающимися</w:t>
      </w:r>
      <w:proofErr w:type="gramEnd"/>
      <w:r w:rsidRPr="00E2197C">
        <w:rPr>
          <w:rFonts w:ascii="Bookman Old Style" w:hAnsi="Bookman Old Style" w:cs="Arial"/>
          <w:color w:val="000000"/>
          <w:sz w:val="24"/>
          <w:szCs w:val="24"/>
          <w:lang w:eastAsia="ru-RU"/>
        </w:rPr>
        <w:t xml:space="preserve"> занятий.</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6.6.Получает от организатора информацию нормативно – правового и организационно-методического характера, знакомится под расписку с соответствующими документами.</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6.7.Способствует доведению информации по правилам организации платной дополнительной образовательной услуги до родителей обучающихся.</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6.8.Помогает организатору контролировать поступление оплаты по договорам с родителями.</w:t>
      </w:r>
    </w:p>
    <w:p w:rsidR="00786B8A" w:rsidRPr="00E2197C" w:rsidRDefault="00786B8A" w:rsidP="00E2197C">
      <w:pPr>
        <w:spacing w:after="0" w:line="240" w:lineRule="auto"/>
        <w:ind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6.9.Систематически обменивается информацией по вопросам, входящим в свою компетенцию, с педагогическими работниками школы, организатором оказания платной дополнительной образовательной.</w:t>
      </w:r>
    </w:p>
    <w:p w:rsidR="00786B8A" w:rsidRDefault="00786B8A" w:rsidP="00E2197C">
      <w:pPr>
        <w:spacing w:after="0" w:line="240" w:lineRule="auto"/>
        <w:jc w:val="both"/>
        <w:textAlignment w:val="baseline"/>
        <w:rPr>
          <w:rFonts w:ascii="Bookman Old Style" w:hAnsi="Bookman Old Style" w:cs="Arial"/>
          <w:color w:val="000000"/>
          <w:sz w:val="24"/>
          <w:szCs w:val="24"/>
          <w:lang w:eastAsia="ru-RU"/>
        </w:rPr>
      </w:pPr>
    </w:p>
    <w:p w:rsidR="00786B8A" w:rsidRDefault="00786B8A" w:rsidP="00E2197C">
      <w:pPr>
        <w:spacing w:after="0" w:line="240" w:lineRule="auto"/>
        <w:jc w:val="both"/>
        <w:textAlignment w:val="baseline"/>
        <w:rPr>
          <w:rFonts w:ascii="Bookman Old Style" w:hAnsi="Bookman Old Style" w:cs="Arial"/>
          <w:color w:val="000000"/>
          <w:sz w:val="24"/>
          <w:szCs w:val="24"/>
          <w:lang w:eastAsia="ru-RU"/>
        </w:rPr>
      </w:pPr>
    </w:p>
    <w:p w:rsidR="00786B8A" w:rsidRDefault="00786B8A" w:rsidP="00E2197C">
      <w:pPr>
        <w:spacing w:after="0" w:line="240" w:lineRule="auto"/>
        <w:jc w:val="both"/>
        <w:textAlignment w:val="baseline"/>
        <w:rPr>
          <w:rFonts w:ascii="Bookman Old Style" w:hAnsi="Bookman Old Style" w:cs="Arial"/>
          <w:color w:val="000000"/>
          <w:sz w:val="24"/>
          <w:szCs w:val="24"/>
          <w:lang w:eastAsia="ru-RU"/>
        </w:rPr>
      </w:pPr>
    </w:p>
    <w:p w:rsidR="00786B8A" w:rsidRPr="00E2197C" w:rsidRDefault="00786B8A" w:rsidP="00E2197C">
      <w:pPr>
        <w:spacing w:after="0" w:line="240" w:lineRule="auto"/>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 xml:space="preserve">С инструкцией </w:t>
      </w:r>
      <w:proofErr w:type="gramStart"/>
      <w:r w:rsidRPr="00E2197C">
        <w:rPr>
          <w:rFonts w:ascii="Bookman Old Style" w:hAnsi="Bookman Old Style" w:cs="Arial"/>
          <w:color w:val="000000"/>
          <w:sz w:val="24"/>
          <w:szCs w:val="24"/>
          <w:lang w:eastAsia="ru-RU"/>
        </w:rPr>
        <w:t>ознакомлен</w:t>
      </w:r>
      <w:proofErr w:type="gramEnd"/>
      <w:r>
        <w:rPr>
          <w:rFonts w:ascii="Bookman Old Style" w:hAnsi="Bookman Old Style" w:cs="Arial"/>
          <w:color w:val="000000"/>
          <w:sz w:val="24"/>
          <w:szCs w:val="24"/>
          <w:lang w:eastAsia="ru-RU"/>
        </w:rPr>
        <w:t xml:space="preserve"> (а)</w:t>
      </w:r>
      <w:r w:rsidRPr="00E2197C">
        <w:rPr>
          <w:rFonts w:ascii="Bookman Old Style" w:hAnsi="Bookman Old Style" w:cs="Arial"/>
          <w:color w:val="000000"/>
          <w:sz w:val="24"/>
          <w:szCs w:val="24"/>
          <w:lang w:eastAsia="ru-RU"/>
        </w:rPr>
        <w:t>:</w:t>
      </w:r>
      <w:r>
        <w:rPr>
          <w:rFonts w:ascii="Bookman Old Style" w:hAnsi="Bookman Old Style" w:cs="Arial"/>
          <w:color w:val="000000"/>
          <w:sz w:val="24"/>
          <w:szCs w:val="24"/>
          <w:lang w:eastAsia="ru-RU"/>
        </w:rPr>
        <w:t xml:space="preserve"> _____</w:t>
      </w:r>
      <w:r w:rsidRPr="00E2197C">
        <w:rPr>
          <w:rFonts w:ascii="Bookman Old Style" w:hAnsi="Bookman Old Style" w:cs="Arial"/>
          <w:color w:val="000000"/>
          <w:sz w:val="24"/>
          <w:szCs w:val="24"/>
          <w:lang w:eastAsia="ru-RU"/>
        </w:rPr>
        <w:t>________________________________________</w:t>
      </w:r>
    </w:p>
    <w:p w:rsidR="00786B8A" w:rsidRPr="00E2197C" w:rsidRDefault="00786B8A" w:rsidP="00E2197C">
      <w:pPr>
        <w:spacing w:after="0" w:line="240" w:lineRule="auto"/>
        <w:ind w:left="3540" w:firstLine="709"/>
        <w:jc w:val="both"/>
        <w:textAlignment w:val="baseline"/>
        <w:rPr>
          <w:rFonts w:ascii="Bookman Old Style" w:hAnsi="Bookman Old Style" w:cs="Arial"/>
          <w:color w:val="000000"/>
          <w:sz w:val="24"/>
          <w:szCs w:val="24"/>
          <w:lang w:eastAsia="ru-RU"/>
        </w:rPr>
      </w:pPr>
      <w:r w:rsidRPr="00E2197C">
        <w:rPr>
          <w:rFonts w:ascii="Bookman Old Style" w:hAnsi="Bookman Old Style" w:cs="Arial"/>
          <w:color w:val="000000"/>
          <w:sz w:val="24"/>
          <w:szCs w:val="24"/>
          <w:lang w:eastAsia="ru-RU"/>
        </w:rPr>
        <w:t>Дата</w:t>
      </w:r>
      <w:r>
        <w:rPr>
          <w:rFonts w:ascii="Bookman Old Style" w:hAnsi="Bookman Old Style" w:cs="Arial"/>
          <w:color w:val="000000"/>
          <w:sz w:val="24"/>
          <w:szCs w:val="24"/>
          <w:lang w:eastAsia="ru-RU"/>
        </w:rPr>
        <w:t>,</w:t>
      </w:r>
      <w:r w:rsidRPr="00E2197C">
        <w:rPr>
          <w:rFonts w:ascii="Bookman Old Style" w:hAnsi="Bookman Old Style" w:cs="Arial"/>
          <w:color w:val="000000"/>
          <w:sz w:val="24"/>
          <w:szCs w:val="24"/>
          <w:lang w:eastAsia="ru-RU"/>
        </w:rPr>
        <w:t xml:space="preserve"> подпись</w:t>
      </w:r>
      <w:r>
        <w:rPr>
          <w:rFonts w:ascii="Bookman Old Style" w:hAnsi="Bookman Old Style" w:cs="Arial"/>
          <w:color w:val="000000"/>
          <w:sz w:val="24"/>
          <w:szCs w:val="24"/>
          <w:lang w:eastAsia="ru-RU"/>
        </w:rPr>
        <w:t>,</w:t>
      </w:r>
      <w:r w:rsidRPr="00E2197C">
        <w:rPr>
          <w:rFonts w:ascii="Bookman Old Style" w:hAnsi="Bookman Old Style" w:cs="Arial"/>
          <w:color w:val="000000"/>
          <w:sz w:val="24"/>
          <w:szCs w:val="24"/>
          <w:lang w:eastAsia="ru-RU"/>
        </w:rPr>
        <w:t xml:space="preserve"> расшифровка подписи</w:t>
      </w:r>
    </w:p>
    <w:p w:rsidR="00786B8A" w:rsidRPr="00E2197C" w:rsidRDefault="00786B8A" w:rsidP="00E2197C">
      <w:pPr>
        <w:spacing w:after="0" w:line="240" w:lineRule="auto"/>
        <w:rPr>
          <w:rFonts w:ascii="Bookman Old Style" w:hAnsi="Bookman Old Style"/>
          <w:sz w:val="24"/>
          <w:szCs w:val="24"/>
        </w:rPr>
      </w:pPr>
    </w:p>
    <w:sectPr w:rsidR="00786B8A" w:rsidRPr="00E2197C" w:rsidSect="00E2197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E3F"/>
    <w:rsid w:val="00053DA6"/>
    <w:rsid w:val="00105897"/>
    <w:rsid w:val="00155508"/>
    <w:rsid w:val="001936F5"/>
    <w:rsid w:val="00236E09"/>
    <w:rsid w:val="00273CCD"/>
    <w:rsid w:val="003029AD"/>
    <w:rsid w:val="003065E8"/>
    <w:rsid w:val="0034261A"/>
    <w:rsid w:val="00372566"/>
    <w:rsid w:val="003C7E95"/>
    <w:rsid w:val="003F6F1C"/>
    <w:rsid w:val="00517143"/>
    <w:rsid w:val="0061406C"/>
    <w:rsid w:val="00645191"/>
    <w:rsid w:val="006F5D1F"/>
    <w:rsid w:val="00751036"/>
    <w:rsid w:val="00786B8A"/>
    <w:rsid w:val="007E27C5"/>
    <w:rsid w:val="008B6712"/>
    <w:rsid w:val="00A11B42"/>
    <w:rsid w:val="00A728F2"/>
    <w:rsid w:val="00AF0BB9"/>
    <w:rsid w:val="00B2455D"/>
    <w:rsid w:val="00B47C33"/>
    <w:rsid w:val="00BE1A74"/>
    <w:rsid w:val="00CC1493"/>
    <w:rsid w:val="00D001E0"/>
    <w:rsid w:val="00D96EE6"/>
    <w:rsid w:val="00E20D1E"/>
    <w:rsid w:val="00E2197C"/>
    <w:rsid w:val="00FA2E3F"/>
    <w:rsid w:val="00FD5F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7C"/>
    <w:pPr>
      <w:spacing w:after="200" w:line="276" w:lineRule="auto"/>
    </w:pPr>
    <w:rPr>
      <w:lang w:eastAsia="en-US"/>
    </w:rPr>
  </w:style>
  <w:style w:type="paragraph" w:styleId="1">
    <w:name w:val="heading 1"/>
    <w:basedOn w:val="a"/>
    <w:link w:val="10"/>
    <w:uiPriority w:val="99"/>
    <w:qFormat/>
    <w:rsid w:val="00FA2E3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2E3F"/>
    <w:rPr>
      <w:rFonts w:ascii="Times New Roman" w:hAnsi="Times New Roman" w:cs="Times New Roman"/>
      <w:b/>
      <w:bCs/>
      <w:kern w:val="36"/>
      <w:sz w:val="48"/>
      <w:szCs w:val="48"/>
      <w:lang w:eastAsia="ru-RU"/>
    </w:rPr>
  </w:style>
  <w:style w:type="character" w:customStyle="1" w:styleId="apple-converted-space">
    <w:name w:val="apple-converted-space"/>
    <w:basedOn w:val="a0"/>
    <w:uiPriority w:val="99"/>
    <w:rsid w:val="00FA2E3F"/>
    <w:rPr>
      <w:rFonts w:cs="Times New Roman"/>
    </w:rPr>
  </w:style>
  <w:style w:type="character" w:styleId="a3">
    <w:name w:val="Hyperlink"/>
    <w:basedOn w:val="a0"/>
    <w:uiPriority w:val="99"/>
    <w:semiHidden/>
    <w:rsid w:val="00FA2E3F"/>
    <w:rPr>
      <w:rFonts w:cs="Times New Roman"/>
      <w:color w:val="0000FF"/>
      <w:u w:val="single"/>
    </w:rPr>
  </w:style>
  <w:style w:type="paragraph" w:styleId="a4">
    <w:name w:val="Normal (Web)"/>
    <w:basedOn w:val="a"/>
    <w:uiPriority w:val="99"/>
    <w:semiHidden/>
    <w:rsid w:val="00FA2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FA2E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A2E3F"/>
    <w:rPr>
      <w:rFonts w:ascii="Tahoma" w:hAnsi="Tahoma" w:cs="Tahoma"/>
      <w:sz w:val="16"/>
      <w:szCs w:val="16"/>
    </w:rPr>
  </w:style>
  <w:style w:type="paragraph" w:customStyle="1" w:styleId="Default">
    <w:name w:val="Default"/>
    <w:uiPriority w:val="99"/>
    <w:rsid w:val="0010589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07558058">
      <w:marLeft w:val="0"/>
      <w:marRight w:val="0"/>
      <w:marTop w:val="0"/>
      <w:marBottom w:val="0"/>
      <w:divBdr>
        <w:top w:val="none" w:sz="0" w:space="0" w:color="auto"/>
        <w:left w:val="none" w:sz="0" w:space="0" w:color="auto"/>
        <w:bottom w:val="none" w:sz="0" w:space="0" w:color="auto"/>
        <w:right w:val="none" w:sz="0" w:space="0" w:color="auto"/>
      </w:divBdr>
    </w:div>
    <w:div w:id="1007558067">
      <w:marLeft w:val="0"/>
      <w:marRight w:val="0"/>
      <w:marTop w:val="0"/>
      <w:marBottom w:val="0"/>
      <w:divBdr>
        <w:top w:val="none" w:sz="0" w:space="0" w:color="auto"/>
        <w:left w:val="none" w:sz="0" w:space="0" w:color="auto"/>
        <w:bottom w:val="none" w:sz="0" w:space="0" w:color="auto"/>
        <w:right w:val="none" w:sz="0" w:space="0" w:color="auto"/>
      </w:divBdr>
      <w:divsChild>
        <w:div w:id="1007558045">
          <w:marLeft w:val="0"/>
          <w:marRight w:val="5250"/>
          <w:marTop w:val="0"/>
          <w:marBottom w:val="75"/>
          <w:divBdr>
            <w:top w:val="none" w:sz="0" w:space="0" w:color="auto"/>
            <w:left w:val="none" w:sz="0" w:space="0" w:color="auto"/>
            <w:bottom w:val="none" w:sz="0" w:space="0" w:color="auto"/>
            <w:right w:val="none" w:sz="0" w:space="0" w:color="auto"/>
          </w:divBdr>
        </w:div>
        <w:div w:id="1007558055">
          <w:marLeft w:val="0"/>
          <w:marRight w:val="0"/>
          <w:marTop w:val="0"/>
          <w:marBottom w:val="0"/>
          <w:divBdr>
            <w:top w:val="none" w:sz="0" w:space="0" w:color="auto"/>
            <w:left w:val="none" w:sz="0" w:space="0" w:color="auto"/>
            <w:bottom w:val="none" w:sz="0" w:space="0" w:color="auto"/>
            <w:right w:val="none" w:sz="0" w:space="0" w:color="auto"/>
          </w:divBdr>
          <w:divsChild>
            <w:div w:id="1007558046">
              <w:marLeft w:val="0"/>
              <w:marRight w:val="0"/>
              <w:marTop w:val="0"/>
              <w:marBottom w:val="0"/>
              <w:divBdr>
                <w:top w:val="none" w:sz="0" w:space="0" w:color="auto"/>
                <w:left w:val="none" w:sz="0" w:space="0" w:color="auto"/>
                <w:bottom w:val="none" w:sz="0" w:space="0" w:color="auto"/>
                <w:right w:val="none" w:sz="0" w:space="0" w:color="auto"/>
              </w:divBdr>
              <w:divsChild>
                <w:div w:id="1007558077">
                  <w:marLeft w:val="150"/>
                  <w:marRight w:val="75"/>
                  <w:marTop w:val="30"/>
                  <w:marBottom w:val="0"/>
                  <w:divBdr>
                    <w:top w:val="none" w:sz="0" w:space="0" w:color="auto"/>
                    <w:left w:val="none" w:sz="0" w:space="0" w:color="auto"/>
                    <w:bottom w:val="none" w:sz="0" w:space="0" w:color="auto"/>
                    <w:right w:val="none" w:sz="0" w:space="0" w:color="auto"/>
                  </w:divBdr>
                  <w:divsChild>
                    <w:div w:id="1007558039">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07558086">
                          <w:marLeft w:val="15"/>
                          <w:marRight w:val="15"/>
                          <w:marTop w:val="15"/>
                          <w:marBottom w:val="15"/>
                          <w:divBdr>
                            <w:top w:val="dotted" w:sz="2" w:space="1" w:color="808080"/>
                            <w:left w:val="dotted" w:sz="2" w:space="1" w:color="808080"/>
                            <w:bottom w:val="dotted" w:sz="2" w:space="1" w:color="808080"/>
                            <w:right w:val="dotted" w:sz="2" w:space="1" w:color="808080"/>
                          </w:divBdr>
                          <w:divsChild>
                            <w:div w:id="1007558048">
                              <w:marLeft w:val="45"/>
                              <w:marRight w:val="45"/>
                              <w:marTop w:val="45"/>
                              <w:marBottom w:val="45"/>
                              <w:divBdr>
                                <w:top w:val="none" w:sz="0" w:space="0" w:color="auto"/>
                                <w:left w:val="none" w:sz="0" w:space="0" w:color="auto"/>
                                <w:bottom w:val="none" w:sz="0" w:space="0" w:color="auto"/>
                                <w:right w:val="none" w:sz="0" w:space="0" w:color="auto"/>
                              </w:divBdr>
                              <w:divsChild>
                                <w:div w:id="1007558060">
                                  <w:marLeft w:val="0"/>
                                  <w:marRight w:val="0"/>
                                  <w:marTop w:val="0"/>
                                  <w:marBottom w:val="0"/>
                                  <w:divBdr>
                                    <w:top w:val="none" w:sz="0" w:space="0" w:color="auto"/>
                                    <w:left w:val="none" w:sz="0" w:space="0" w:color="auto"/>
                                    <w:bottom w:val="none" w:sz="0" w:space="0" w:color="auto"/>
                                    <w:right w:val="none" w:sz="0" w:space="0" w:color="auto"/>
                                  </w:divBdr>
                                </w:div>
                              </w:divsChild>
                            </w:div>
                            <w:div w:id="10075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8041">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07558050">
                          <w:marLeft w:val="15"/>
                          <w:marRight w:val="15"/>
                          <w:marTop w:val="15"/>
                          <w:marBottom w:val="15"/>
                          <w:divBdr>
                            <w:top w:val="dotted" w:sz="2" w:space="1" w:color="808080"/>
                            <w:left w:val="dotted" w:sz="2" w:space="1" w:color="808080"/>
                            <w:bottom w:val="dotted" w:sz="2" w:space="1" w:color="808080"/>
                            <w:right w:val="dotted" w:sz="2" w:space="1" w:color="808080"/>
                          </w:divBdr>
                          <w:divsChild>
                            <w:div w:id="1007558080">
                              <w:marLeft w:val="45"/>
                              <w:marRight w:val="45"/>
                              <w:marTop w:val="45"/>
                              <w:marBottom w:val="45"/>
                              <w:divBdr>
                                <w:top w:val="none" w:sz="0" w:space="0" w:color="auto"/>
                                <w:left w:val="none" w:sz="0" w:space="0" w:color="auto"/>
                                <w:bottom w:val="none" w:sz="0" w:space="0" w:color="auto"/>
                                <w:right w:val="none" w:sz="0" w:space="0" w:color="auto"/>
                              </w:divBdr>
                              <w:divsChild>
                                <w:div w:id="1007558064">
                                  <w:marLeft w:val="0"/>
                                  <w:marRight w:val="0"/>
                                  <w:marTop w:val="0"/>
                                  <w:marBottom w:val="0"/>
                                  <w:divBdr>
                                    <w:top w:val="none" w:sz="0" w:space="0" w:color="auto"/>
                                    <w:left w:val="none" w:sz="0" w:space="0" w:color="auto"/>
                                    <w:bottom w:val="none" w:sz="0" w:space="0" w:color="auto"/>
                                    <w:right w:val="none" w:sz="0" w:space="0" w:color="auto"/>
                                  </w:divBdr>
                                </w:div>
                              </w:divsChild>
                            </w:div>
                            <w:div w:id="10075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8042">
                      <w:marLeft w:val="0"/>
                      <w:marRight w:val="0"/>
                      <w:marTop w:val="0"/>
                      <w:marBottom w:val="0"/>
                      <w:divBdr>
                        <w:top w:val="none" w:sz="0" w:space="0" w:color="auto"/>
                        <w:left w:val="none" w:sz="0" w:space="0" w:color="auto"/>
                        <w:bottom w:val="none" w:sz="0" w:space="0" w:color="auto"/>
                        <w:right w:val="none" w:sz="0" w:space="0" w:color="auto"/>
                      </w:divBdr>
                      <w:divsChild>
                        <w:div w:id="1007558069">
                          <w:marLeft w:val="150"/>
                          <w:marRight w:val="150"/>
                          <w:marTop w:val="150"/>
                          <w:marBottom w:val="150"/>
                          <w:divBdr>
                            <w:top w:val="none" w:sz="0" w:space="0" w:color="auto"/>
                            <w:left w:val="none" w:sz="0" w:space="0" w:color="auto"/>
                            <w:bottom w:val="none" w:sz="0" w:space="0" w:color="auto"/>
                            <w:right w:val="none" w:sz="0" w:space="0" w:color="auto"/>
                          </w:divBdr>
                          <w:divsChild>
                            <w:div w:id="100755810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007558054">
                      <w:marLeft w:val="0"/>
                      <w:marRight w:val="0"/>
                      <w:marTop w:val="0"/>
                      <w:marBottom w:val="0"/>
                      <w:divBdr>
                        <w:top w:val="none" w:sz="0" w:space="0" w:color="auto"/>
                        <w:left w:val="none" w:sz="0" w:space="0" w:color="auto"/>
                        <w:bottom w:val="none" w:sz="0" w:space="0" w:color="auto"/>
                        <w:right w:val="none" w:sz="0" w:space="0" w:color="auto"/>
                      </w:divBdr>
                      <w:divsChild>
                        <w:div w:id="1007558056">
                          <w:marLeft w:val="150"/>
                          <w:marRight w:val="150"/>
                          <w:marTop w:val="150"/>
                          <w:marBottom w:val="150"/>
                          <w:divBdr>
                            <w:top w:val="none" w:sz="0" w:space="0" w:color="auto"/>
                            <w:left w:val="none" w:sz="0" w:space="0" w:color="auto"/>
                            <w:bottom w:val="none" w:sz="0" w:space="0" w:color="auto"/>
                            <w:right w:val="none" w:sz="0" w:space="0" w:color="auto"/>
                          </w:divBdr>
                          <w:divsChild>
                            <w:div w:id="1007558076">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007558065">
                      <w:marLeft w:val="0"/>
                      <w:marRight w:val="0"/>
                      <w:marTop w:val="0"/>
                      <w:marBottom w:val="0"/>
                      <w:divBdr>
                        <w:top w:val="none" w:sz="0" w:space="0" w:color="auto"/>
                        <w:left w:val="none" w:sz="0" w:space="0" w:color="auto"/>
                        <w:bottom w:val="none" w:sz="0" w:space="0" w:color="auto"/>
                        <w:right w:val="none" w:sz="0" w:space="0" w:color="auto"/>
                      </w:divBdr>
                      <w:divsChild>
                        <w:div w:id="1007558079">
                          <w:marLeft w:val="150"/>
                          <w:marRight w:val="150"/>
                          <w:marTop w:val="150"/>
                          <w:marBottom w:val="150"/>
                          <w:divBdr>
                            <w:top w:val="none" w:sz="0" w:space="0" w:color="auto"/>
                            <w:left w:val="none" w:sz="0" w:space="0" w:color="auto"/>
                            <w:bottom w:val="none" w:sz="0" w:space="0" w:color="auto"/>
                            <w:right w:val="none" w:sz="0" w:space="0" w:color="auto"/>
                          </w:divBdr>
                          <w:divsChild>
                            <w:div w:id="100755808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007558078">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07558124">
                          <w:marLeft w:val="15"/>
                          <w:marRight w:val="15"/>
                          <w:marTop w:val="15"/>
                          <w:marBottom w:val="15"/>
                          <w:divBdr>
                            <w:top w:val="dotted" w:sz="2" w:space="1" w:color="808080"/>
                            <w:left w:val="dotted" w:sz="2" w:space="1" w:color="808080"/>
                            <w:bottom w:val="dotted" w:sz="2" w:space="1" w:color="808080"/>
                            <w:right w:val="dotted" w:sz="2" w:space="1" w:color="808080"/>
                          </w:divBdr>
                          <w:divsChild>
                            <w:div w:id="1007558083">
                              <w:marLeft w:val="0"/>
                              <w:marRight w:val="0"/>
                              <w:marTop w:val="0"/>
                              <w:marBottom w:val="0"/>
                              <w:divBdr>
                                <w:top w:val="none" w:sz="0" w:space="0" w:color="auto"/>
                                <w:left w:val="none" w:sz="0" w:space="0" w:color="auto"/>
                                <w:bottom w:val="none" w:sz="0" w:space="0" w:color="auto"/>
                                <w:right w:val="none" w:sz="0" w:space="0" w:color="auto"/>
                              </w:divBdr>
                            </w:div>
                            <w:div w:id="1007558106">
                              <w:marLeft w:val="45"/>
                              <w:marRight w:val="45"/>
                              <w:marTop w:val="45"/>
                              <w:marBottom w:val="45"/>
                              <w:divBdr>
                                <w:top w:val="none" w:sz="0" w:space="0" w:color="auto"/>
                                <w:left w:val="none" w:sz="0" w:space="0" w:color="auto"/>
                                <w:bottom w:val="none" w:sz="0" w:space="0" w:color="auto"/>
                                <w:right w:val="none" w:sz="0" w:space="0" w:color="auto"/>
                              </w:divBdr>
                              <w:divsChild>
                                <w:div w:id="10075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58081">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07558112">
                          <w:marLeft w:val="15"/>
                          <w:marRight w:val="15"/>
                          <w:marTop w:val="15"/>
                          <w:marBottom w:val="15"/>
                          <w:divBdr>
                            <w:top w:val="dotted" w:sz="2" w:space="1" w:color="808080"/>
                            <w:left w:val="dotted" w:sz="2" w:space="1" w:color="808080"/>
                            <w:bottom w:val="dotted" w:sz="2" w:space="1" w:color="808080"/>
                            <w:right w:val="dotted" w:sz="2" w:space="1" w:color="808080"/>
                          </w:divBdr>
                          <w:divsChild>
                            <w:div w:id="1007558072">
                              <w:marLeft w:val="45"/>
                              <w:marRight w:val="45"/>
                              <w:marTop w:val="45"/>
                              <w:marBottom w:val="45"/>
                              <w:divBdr>
                                <w:top w:val="none" w:sz="0" w:space="0" w:color="auto"/>
                                <w:left w:val="none" w:sz="0" w:space="0" w:color="auto"/>
                                <w:bottom w:val="none" w:sz="0" w:space="0" w:color="auto"/>
                                <w:right w:val="none" w:sz="0" w:space="0" w:color="auto"/>
                              </w:divBdr>
                              <w:divsChild>
                                <w:div w:id="1007558098">
                                  <w:marLeft w:val="0"/>
                                  <w:marRight w:val="0"/>
                                  <w:marTop w:val="0"/>
                                  <w:marBottom w:val="0"/>
                                  <w:divBdr>
                                    <w:top w:val="none" w:sz="0" w:space="0" w:color="auto"/>
                                    <w:left w:val="none" w:sz="0" w:space="0" w:color="auto"/>
                                    <w:bottom w:val="none" w:sz="0" w:space="0" w:color="auto"/>
                                    <w:right w:val="none" w:sz="0" w:space="0" w:color="auto"/>
                                  </w:divBdr>
                                </w:div>
                              </w:divsChild>
                            </w:div>
                            <w:div w:id="10075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8084">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07558110">
                          <w:marLeft w:val="15"/>
                          <w:marRight w:val="15"/>
                          <w:marTop w:val="15"/>
                          <w:marBottom w:val="15"/>
                          <w:divBdr>
                            <w:top w:val="dotted" w:sz="2" w:space="1" w:color="808080"/>
                            <w:left w:val="dotted" w:sz="2" w:space="1" w:color="808080"/>
                            <w:bottom w:val="dotted" w:sz="2" w:space="1" w:color="808080"/>
                            <w:right w:val="dotted" w:sz="2" w:space="1" w:color="808080"/>
                          </w:divBdr>
                          <w:divsChild>
                            <w:div w:id="1007558043">
                              <w:marLeft w:val="0"/>
                              <w:marRight w:val="0"/>
                              <w:marTop w:val="0"/>
                              <w:marBottom w:val="0"/>
                              <w:divBdr>
                                <w:top w:val="none" w:sz="0" w:space="0" w:color="auto"/>
                                <w:left w:val="none" w:sz="0" w:space="0" w:color="auto"/>
                                <w:bottom w:val="none" w:sz="0" w:space="0" w:color="auto"/>
                                <w:right w:val="none" w:sz="0" w:space="0" w:color="auto"/>
                              </w:divBdr>
                            </w:div>
                            <w:div w:id="1007558117">
                              <w:marLeft w:val="45"/>
                              <w:marRight w:val="45"/>
                              <w:marTop w:val="45"/>
                              <w:marBottom w:val="45"/>
                              <w:divBdr>
                                <w:top w:val="none" w:sz="0" w:space="0" w:color="auto"/>
                                <w:left w:val="none" w:sz="0" w:space="0" w:color="auto"/>
                                <w:bottom w:val="none" w:sz="0" w:space="0" w:color="auto"/>
                                <w:right w:val="none" w:sz="0" w:space="0" w:color="auto"/>
                              </w:divBdr>
                              <w:divsChild>
                                <w:div w:id="10075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58091">
                      <w:marLeft w:val="0"/>
                      <w:marRight w:val="0"/>
                      <w:marTop w:val="0"/>
                      <w:marBottom w:val="0"/>
                      <w:divBdr>
                        <w:top w:val="none" w:sz="0" w:space="0" w:color="auto"/>
                        <w:left w:val="none" w:sz="0" w:space="0" w:color="auto"/>
                        <w:bottom w:val="none" w:sz="0" w:space="0" w:color="auto"/>
                        <w:right w:val="none" w:sz="0" w:space="0" w:color="auto"/>
                      </w:divBdr>
                      <w:divsChild>
                        <w:div w:id="1007558109">
                          <w:marLeft w:val="150"/>
                          <w:marRight w:val="150"/>
                          <w:marTop w:val="150"/>
                          <w:marBottom w:val="150"/>
                          <w:divBdr>
                            <w:top w:val="none" w:sz="0" w:space="0" w:color="auto"/>
                            <w:left w:val="none" w:sz="0" w:space="0" w:color="auto"/>
                            <w:bottom w:val="none" w:sz="0" w:space="0" w:color="auto"/>
                            <w:right w:val="none" w:sz="0" w:space="0" w:color="auto"/>
                          </w:divBdr>
                          <w:divsChild>
                            <w:div w:id="100755811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00755809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07558066">
                          <w:marLeft w:val="15"/>
                          <w:marRight w:val="15"/>
                          <w:marTop w:val="15"/>
                          <w:marBottom w:val="15"/>
                          <w:divBdr>
                            <w:top w:val="dotted" w:sz="2" w:space="1" w:color="808080"/>
                            <w:left w:val="dotted" w:sz="2" w:space="1" w:color="808080"/>
                            <w:bottom w:val="dotted" w:sz="2" w:space="1" w:color="808080"/>
                            <w:right w:val="dotted" w:sz="2" w:space="1" w:color="808080"/>
                          </w:divBdr>
                          <w:divsChild>
                            <w:div w:id="1007558049">
                              <w:marLeft w:val="45"/>
                              <w:marRight w:val="45"/>
                              <w:marTop w:val="45"/>
                              <w:marBottom w:val="45"/>
                              <w:divBdr>
                                <w:top w:val="none" w:sz="0" w:space="0" w:color="auto"/>
                                <w:left w:val="none" w:sz="0" w:space="0" w:color="auto"/>
                                <w:bottom w:val="none" w:sz="0" w:space="0" w:color="auto"/>
                                <w:right w:val="none" w:sz="0" w:space="0" w:color="auto"/>
                              </w:divBdr>
                              <w:divsChild>
                                <w:div w:id="1007558120">
                                  <w:marLeft w:val="0"/>
                                  <w:marRight w:val="0"/>
                                  <w:marTop w:val="0"/>
                                  <w:marBottom w:val="0"/>
                                  <w:divBdr>
                                    <w:top w:val="none" w:sz="0" w:space="0" w:color="auto"/>
                                    <w:left w:val="none" w:sz="0" w:space="0" w:color="auto"/>
                                    <w:bottom w:val="none" w:sz="0" w:space="0" w:color="auto"/>
                                    <w:right w:val="none" w:sz="0" w:space="0" w:color="auto"/>
                                  </w:divBdr>
                                </w:div>
                              </w:divsChild>
                            </w:div>
                            <w:div w:id="1007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8094">
                      <w:marLeft w:val="0"/>
                      <w:marRight w:val="0"/>
                      <w:marTop w:val="0"/>
                      <w:marBottom w:val="0"/>
                      <w:divBdr>
                        <w:top w:val="none" w:sz="0" w:space="0" w:color="auto"/>
                        <w:left w:val="none" w:sz="0" w:space="0" w:color="auto"/>
                        <w:bottom w:val="none" w:sz="0" w:space="0" w:color="auto"/>
                        <w:right w:val="none" w:sz="0" w:space="0" w:color="auto"/>
                      </w:divBdr>
                      <w:divsChild>
                        <w:div w:id="1007558061">
                          <w:marLeft w:val="150"/>
                          <w:marRight w:val="150"/>
                          <w:marTop w:val="150"/>
                          <w:marBottom w:val="150"/>
                          <w:divBdr>
                            <w:top w:val="none" w:sz="0" w:space="0" w:color="auto"/>
                            <w:left w:val="none" w:sz="0" w:space="0" w:color="auto"/>
                            <w:bottom w:val="none" w:sz="0" w:space="0" w:color="auto"/>
                            <w:right w:val="none" w:sz="0" w:space="0" w:color="auto"/>
                          </w:divBdr>
                          <w:divsChild>
                            <w:div w:id="100755805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00755809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07558044">
                          <w:marLeft w:val="15"/>
                          <w:marRight w:val="15"/>
                          <w:marTop w:val="15"/>
                          <w:marBottom w:val="15"/>
                          <w:divBdr>
                            <w:top w:val="dotted" w:sz="2" w:space="1" w:color="808080"/>
                            <w:left w:val="dotted" w:sz="2" w:space="1" w:color="808080"/>
                            <w:bottom w:val="dotted" w:sz="2" w:space="1" w:color="808080"/>
                            <w:right w:val="dotted" w:sz="2" w:space="1" w:color="808080"/>
                          </w:divBdr>
                          <w:divsChild>
                            <w:div w:id="1007558059">
                              <w:marLeft w:val="45"/>
                              <w:marRight w:val="45"/>
                              <w:marTop w:val="45"/>
                              <w:marBottom w:val="45"/>
                              <w:divBdr>
                                <w:top w:val="none" w:sz="0" w:space="0" w:color="auto"/>
                                <w:left w:val="none" w:sz="0" w:space="0" w:color="auto"/>
                                <w:bottom w:val="none" w:sz="0" w:space="0" w:color="auto"/>
                                <w:right w:val="none" w:sz="0" w:space="0" w:color="auto"/>
                              </w:divBdr>
                              <w:divsChild>
                                <w:div w:id="1007558073">
                                  <w:marLeft w:val="0"/>
                                  <w:marRight w:val="0"/>
                                  <w:marTop w:val="0"/>
                                  <w:marBottom w:val="0"/>
                                  <w:divBdr>
                                    <w:top w:val="none" w:sz="0" w:space="0" w:color="auto"/>
                                    <w:left w:val="none" w:sz="0" w:space="0" w:color="auto"/>
                                    <w:bottom w:val="none" w:sz="0" w:space="0" w:color="auto"/>
                                    <w:right w:val="none" w:sz="0" w:space="0" w:color="auto"/>
                                  </w:divBdr>
                                </w:div>
                              </w:divsChild>
                            </w:div>
                            <w:div w:id="10075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8100">
                      <w:marLeft w:val="0"/>
                      <w:marRight w:val="0"/>
                      <w:marTop w:val="0"/>
                      <w:marBottom w:val="0"/>
                      <w:divBdr>
                        <w:top w:val="none" w:sz="0" w:space="0" w:color="auto"/>
                        <w:left w:val="none" w:sz="0" w:space="0" w:color="auto"/>
                        <w:bottom w:val="none" w:sz="0" w:space="0" w:color="auto"/>
                        <w:right w:val="none" w:sz="0" w:space="0" w:color="auto"/>
                      </w:divBdr>
                      <w:divsChild>
                        <w:div w:id="1007558096">
                          <w:marLeft w:val="150"/>
                          <w:marRight w:val="150"/>
                          <w:marTop w:val="150"/>
                          <w:marBottom w:val="150"/>
                          <w:divBdr>
                            <w:top w:val="none" w:sz="0" w:space="0" w:color="auto"/>
                            <w:left w:val="none" w:sz="0" w:space="0" w:color="auto"/>
                            <w:bottom w:val="none" w:sz="0" w:space="0" w:color="auto"/>
                            <w:right w:val="none" w:sz="0" w:space="0" w:color="auto"/>
                          </w:divBdr>
                          <w:divsChild>
                            <w:div w:id="100755810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00755810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07558082">
                          <w:marLeft w:val="15"/>
                          <w:marRight w:val="15"/>
                          <w:marTop w:val="15"/>
                          <w:marBottom w:val="15"/>
                          <w:divBdr>
                            <w:top w:val="dotted" w:sz="2" w:space="1" w:color="808080"/>
                            <w:left w:val="dotted" w:sz="2" w:space="1" w:color="808080"/>
                            <w:bottom w:val="dotted" w:sz="2" w:space="1" w:color="808080"/>
                            <w:right w:val="dotted" w:sz="2" w:space="1" w:color="808080"/>
                          </w:divBdr>
                          <w:divsChild>
                            <w:div w:id="1007558075">
                              <w:marLeft w:val="45"/>
                              <w:marRight w:val="45"/>
                              <w:marTop w:val="45"/>
                              <w:marBottom w:val="45"/>
                              <w:divBdr>
                                <w:top w:val="none" w:sz="0" w:space="0" w:color="auto"/>
                                <w:left w:val="none" w:sz="0" w:space="0" w:color="auto"/>
                                <w:bottom w:val="none" w:sz="0" w:space="0" w:color="auto"/>
                                <w:right w:val="none" w:sz="0" w:space="0" w:color="auto"/>
                              </w:divBdr>
                              <w:divsChild>
                                <w:div w:id="1007558074">
                                  <w:marLeft w:val="0"/>
                                  <w:marRight w:val="0"/>
                                  <w:marTop w:val="0"/>
                                  <w:marBottom w:val="0"/>
                                  <w:divBdr>
                                    <w:top w:val="none" w:sz="0" w:space="0" w:color="auto"/>
                                    <w:left w:val="none" w:sz="0" w:space="0" w:color="auto"/>
                                    <w:bottom w:val="none" w:sz="0" w:space="0" w:color="auto"/>
                                    <w:right w:val="none" w:sz="0" w:space="0" w:color="auto"/>
                                  </w:divBdr>
                                </w:div>
                              </w:divsChild>
                            </w:div>
                            <w:div w:id="10075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810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07558071">
                          <w:marLeft w:val="15"/>
                          <w:marRight w:val="15"/>
                          <w:marTop w:val="15"/>
                          <w:marBottom w:val="15"/>
                          <w:divBdr>
                            <w:top w:val="dotted" w:sz="2" w:space="1" w:color="808080"/>
                            <w:left w:val="dotted" w:sz="2" w:space="1" w:color="808080"/>
                            <w:bottom w:val="dotted" w:sz="2" w:space="1" w:color="808080"/>
                            <w:right w:val="dotted" w:sz="2" w:space="1" w:color="808080"/>
                          </w:divBdr>
                          <w:divsChild>
                            <w:div w:id="1007558040">
                              <w:marLeft w:val="45"/>
                              <w:marRight w:val="45"/>
                              <w:marTop w:val="45"/>
                              <w:marBottom w:val="45"/>
                              <w:divBdr>
                                <w:top w:val="none" w:sz="0" w:space="0" w:color="auto"/>
                                <w:left w:val="none" w:sz="0" w:space="0" w:color="auto"/>
                                <w:bottom w:val="none" w:sz="0" w:space="0" w:color="auto"/>
                                <w:right w:val="none" w:sz="0" w:space="0" w:color="auto"/>
                              </w:divBdr>
                              <w:divsChild>
                                <w:div w:id="1007558051">
                                  <w:marLeft w:val="0"/>
                                  <w:marRight w:val="0"/>
                                  <w:marTop w:val="0"/>
                                  <w:marBottom w:val="0"/>
                                  <w:divBdr>
                                    <w:top w:val="none" w:sz="0" w:space="0" w:color="auto"/>
                                    <w:left w:val="none" w:sz="0" w:space="0" w:color="auto"/>
                                    <w:bottom w:val="none" w:sz="0" w:space="0" w:color="auto"/>
                                    <w:right w:val="none" w:sz="0" w:space="0" w:color="auto"/>
                                  </w:divBdr>
                                </w:div>
                              </w:divsChild>
                            </w:div>
                            <w:div w:id="10075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8119">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07558090">
                          <w:marLeft w:val="15"/>
                          <w:marRight w:val="15"/>
                          <w:marTop w:val="15"/>
                          <w:marBottom w:val="15"/>
                          <w:divBdr>
                            <w:top w:val="dotted" w:sz="2" w:space="1" w:color="808080"/>
                            <w:left w:val="dotted" w:sz="2" w:space="1" w:color="808080"/>
                            <w:bottom w:val="dotted" w:sz="2" w:space="1" w:color="808080"/>
                            <w:right w:val="dotted" w:sz="2" w:space="1" w:color="808080"/>
                          </w:divBdr>
                          <w:divsChild>
                            <w:div w:id="1007558053">
                              <w:marLeft w:val="45"/>
                              <w:marRight w:val="45"/>
                              <w:marTop w:val="45"/>
                              <w:marBottom w:val="45"/>
                              <w:divBdr>
                                <w:top w:val="none" w:sz="0" w:space="0" w:color="auto"/>
                                <w:left w:val="none" w:sz="0" w:space="0" w:color="auto"/>
                                <w:bottom w:val="none" w:sz="0" w:space="0" w:color="auto"/>
                                <w:right w:val="none" w:sz="0" w:space="0" w:color="auto"/>
                              </w:divBdr>
                              <w:divsChild>
                                <w:div w:id="1007558047">
                                  <w:marLeft w:val="0"/>
                                  <w:marRight w:val="0"/>
                                  <w:marTop w:val="0"/>
                                  <w:marBottom w:val="0"/>
                                  <w:divBdr>
                                    <w:top w:val="none" w:sz="0" w:space="0" w:color="auto"/>
                                    <w:left w:val="none" w:sz="0" w:space="0" w:color="auto"/>
                                    <w:bottom w:val="none" w:sz="0" w:space="0" w:color="auto"/>
                                    <w:right w:val="none" w:sz="0" w:space="0" w:color="auto"/>
                                  </w:divBdr>
                                </w:div>
                              </w:divsChild>
                            </w:div>
                            <w:div w:id="10075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8121">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07558062">
                          <w:marLeft w:val="15"/>
                          <w:marRight w:val="15"/>
                          <w:marTop w:val="15"/>
                          <w:marBottom w:val="15"/>
                          <w:divBdr>
                            <w:top w:val="dotted" w:sz="2" w:space="1" w:color="808080"/>
                            <w:left w:val="dotted" w:sz="2" w:space="1" w:color="808080"/>
                            <w:bottom w:val="dotted" w:sz="2" w:space="1" w:color="808080"/>
                            <w:right w:val="dotted" w:sz="2" w:space="1" w:color="808080"/>
                          </w:divBdr>
                          <w:divsChild>
                            <w:div w:id="1007558095">
                              <w:marLeft w:val="45"/>
                              <w:marRight w:val="45"/>
                              <w:marTop w:val="45"/>
                              <w:marBottom w:val="45"/>
                              <w:divBdr>
                                <w:top w:val="none" w:sz="0" w:space="0" w:color="auto"/>
                                <w:left w:val="none" w:sz="0" w:space="0" w:color="auto"/>
                                <w:bottom w:val="none" w:sz="0" w:space="0" w:color="auto"/>
                                <w:right w:val="none" w:sz="0" w:space="0" w:color="auto"/>
                              </w:divBdr>
                              <w:divsChild>
                                <w:div w:id="1007558116">
                                  <w:marLeft w:val="0"/>
                                  <w:marRight w:val="0"/>
                                  <w:marTop w:val="0"/>
                                  <w:marBottom w:val="0"/>
                                  <w:divBdr>
                                    <w:top w:val="none" w:sz="0" w:space="0" w:color="auto"/>
                                    <w:left w:val="none" w:sz="0" w:space="0" w:color="auto"/>
                                    <w:bottom w:val="none" w:sz="0" w:space="0" w:color="auto"/>
                                    <w:right w:val="none" w:sz="0" w:space="0" w:color="auto"/>
                                  </w:divBdr>
                                </w:div>
                              </w:divsChild>
                            </w:div>
                            <w:div w:id="10075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8101">
              <w:marLeft w:val="150"/>
              <w:marRight w:val="0"/>
              <w:marTop w:val="450"/>
              <w:marBottom w:val="150"/>
              <w:divBdr>
                <w:top w:val="none" w:sz="0" w:space="0" w:color="auto"/>
                <w:left w:val="none" w:sz="0" w:space="0" w:color="auto"/>
                <w:bottom w:val="none" w:sz="0" w:space="0" w:color="auto"/>
                <w:right w:val="none" w:sz="0" w:space="0" w:color="auto"/>
              </w:divBdr>
              <w:divsChild>
                <w:div w:id="1007558113">
                  <w:marLeft w:val="10650"/>
                  <w:marRight w:val="0"/>
                  <w:marTop w:val="0"/>
                  <w:marBottom w:val="0"/>
                  <w:divBdr>
                    <w:top w:val="none" w:sz="0" w:space="0" w:color="auto"/>
                    <w:left w:val="none" w:sz="0" w:space="0" w:color="auto"/>
                    <w:bottom w:val="none" w:sz="0" w:space="0" w:color="auto"/>
                    <w:right w:val="none" w:sz="0" w:space="0" w:color="auto"/>
                  </w:divBdr>
                </w:div>
              </w:divsChild>
            </w:div>
            <w:div w:id="1007558115">
              <w:marLeft w:val="0"/>
              <w:marRight w:val="6000"/>
              <w:marTop w:val="0"/>
              <w:marBottom w:val="0"/>
              <w:divBdr>
                <w:top w:val="none" w:sz="0" w:space="0" w:color="auto"/>
                <w:left w:val="none" w:sz="0" w:space="0" w:color="auto"/>
                <w:bottom w:val="none" w:sz="0" w:space="0" w:color="auto"/>
                <w:right w:val="none" w:sz="0" w:space="0" w:color="auto"/>
              </w:divBdr>
              <w:divsChild>
                <w:div w:id="1007558111">
                  <w:marLeft w:val="15"/>
                  <w:marRight w:val="300"/>
                  <w:marTop w:val="150"/>
                  <w:marBottom w:val="300"/>
                  <w:divBdr>
                    <w:top w:val="none" w:sz="0" w:space="0" w:color="auto"/>
                    <w:left w:val="none" w:sz="0" w:space="0" w:color="auto"/>
                    <w:bottom w:val="none" w:sz="0" w:space="0" w:color="auto"/>
                    <w:right w:val="none" w:sz="0" w:space="0" w:color="auto"/>
                  </w:divBdr>
                  <w:divsChild>
                    <w:div w:id="1007558088">
                      <w:marLeft w:val="15"/>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07558068">
      <w:marLeft w:val="0"/>
      <w:marRight w:val="0"/>
      <w:marTop w:val="0"/>
      <w:marBottom w:val="0"/>
      <w:divBdr>
        <w:top w:val="none" w:sz="0" w:space="0" w:color="auto"/>
        <w:left w:val="none" w:sz="0" w:space="0" w:color="auto"/>
        <w:bottom w:val="none" w:sz="0" w:space="0" w:color="auto"/>
        <w:right w:val="none" w:sz="0" w:space="0" w:color="auto"/>
      </w:divBdr>
    </w:div>
    <w:div w:id="1007558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5819</Characters>
  <Application>Microsoft Office Word</Application>
  <DocSecurity>0</DocSecurity>
  <Lines>48</Lines>
  <Paragraphs>13</Paragraphs>
  <ScaleCrop>false</ScaleCrop>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Директор</cp:lastModifiedBy>
  <cp:revision>5</cp:revision>
  <cp:lastPrinted>2015-10-07T08:29:00Z</cp:lastPrinted>
  <dcterms:created xsi:type="dcterms:W3CDTF">2015-03-13T11:38:00Z</dcterms:created>
  <dcterms:modified xsi:type="dcterms:W3CDTF">2015-10-14T09:25:00Z</dcterms:modified>
</cp:coreProperties>
</file>